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DDE" w:rsidRDefault="00B92DDE" w:rsidP="00B92DDE">
      <w:pPr>
        <w:pStyle w:val="ConsPlusNormal"/>
        <w:ind w:firstLine="540"/>
        <w:jc w:val="both"/>
      </w:pPr>
    </w:p>
    <w:p w:rsidR="00B92DDE" w:rsidRDefault="00B92DDE" w:rsidP="00B92DDE">
      <w:pPr>
        <w:pStyle w:val="ConsPlusTitle"/>
        <w:jc w:val="center"/>
      </w:pPr>
      <w:r>
        <w:t>ПОКАЗАТЕЛИ</w:t>
      </w:r>
    </w:p>
    <w:p w:rsidR="00B92DDE" w:rsidRDefault="00B92DDE" w:rsidP="00B92DDE">
      <w:pPr>
        <w:pStyle w:val="ConsPlusTitle"/>
        <w:jc w:val="center"/>
      </w:pPr>
      <w:r>
        <w:t>ДЕЯТЕЛЬНОСТИ ОБЩЕОБРАЗОВАТЕЛЬНОЙ ОРГАНИЗАЦИИ,</w:t>
      </w:r>
    </w:p>
    <w:p w:rsidR="00B92DDE" w:rsidRDefault="00B92DDE" w:rsidP="00B92DDE">
      <w:pPr>
        <w:pStyle w:val="ConsPlusTitle"/>
        <w:jc w:val="center"/>
      </w:pPr>
      <w:r>
        <w:t>ПОДЛЕЖАЩЕЙ САМООБСЛЕДОВАНИЮ</w:t>
      </w:r>
    </w:p>
    <w:p w:rsidR="00B92DDE" w:rsidRPr="00457821" w:rsidRDefault="00B92DDE" w:rsidP="00B92DDE">
      <w:pPr>
        <w:pStyle w:val="ConsPlusTitle"/>
        <w:jc w:val="center"/>
        <w:rPr>
          <w:u w:val="single"/>
        </w:rPr>
      </w:pPr>
      <w:r>
        <w:rPr>
          <w:u w:val="single"/>
        </w:rPr>
        <w:t>МКОУ Искровская СШ</w:t>
      </w:r>
    </w:p>
    <w:p w:rsidR="00B92DDE" w:rsidRDefault="00B92DDE" w:rsidP="00B92DDE">
      <w:pPr>
        <w:pStyle w:val="ConsPlusNormal"/>
        <w:ind w:firstLine="540"/>
        <w:jc w:val="center"/>
      </w:pPr>
      <w:r>
        <w:t>на 01.01.2020 г.</w:t>
      </w:r>
    </w:p>
    <w:p w:rsidR="00EE3E24" w:rsidRDefault="00EE3E24" w:rsidP="00B92DDE">
      <w:pPr>
        <w:pStyle w:val="ConsPlusNormal"/>
        <w:ind w:firstLine="540"/>
        <w:jc w:val="center"/>
      </w:pPr>
      <w:bookmarkStart w:id="0" w:name="_GoBack"/>
      <w:bookmarkEnd w:id="0"/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"/>
        <w:gridCol w:w="12510"/>
        <w:gridCol w:w="1701"/>
      </w:tblGrid>
      <w:tr w:rsidR="00B92DDE" w:rsidTr="009106BF">
        <w:tc>
          <w:tcPr>
            <w:tcW w:w="1019" w:type="dxa"/>
          </w:tcPr>
          <w:p w:rsidR="00B92DDE" w:rsidRDefault="00B92DDE" w:rsidP="009106B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510" w:type="dxa"/>
          </w:tcPr>
          <w:p w:rsidR="00B92DDE" w:rsidRDefault="00B92DDE" w:rsidP="009106BF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701" w:type="dxa"/>
          </w:tcPr>
          <w:p w:rsidR="00B92DDE" w:rsidRDefault="00B92DDE" w:rsidP="009106BF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B92DDE" w:rsidTr="009106BF">
        <w:tc>
          <w:tcPr>
            <w:tcW w:w="1019" w:type="dxa"/>
          </w:tcPr>
          <w:p w:rsidR="00B92DDE" w:rsidRDefault="00B92DDE" w:rsidP="009106B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2510" w:type="dxa"/>
          </w:tcPr>
          <w:p w:rsidR="00B92DDE" w:rsidRDefault="00B92DDE" w:rsidP="009106BF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1701" w:type="dxa"/>
          </w:tcPr>
          <w:p w:rsidR="00B92DDE" w:rsidRDefault="00B92DDE" w:rsidP="009106BF">
            <w:pPr>
              <w:pStyle w:val="ConsPlusNormal"/>
              <w:jc w:val="center"/>
            </w:pPr>
          </w:p>
        </w:tc>
      </w:tr>
      <w:tr w:rsidR="00B92DDE" w:rsidTr="009106BF">
        <w:tc>
          <w:tcPr>
            <w:tcW w:w="1019" w:type="dxa"/>
          </w:tcPr>
          <w:p w:rsidR="00B92DDE" w:rsidRDefault="00B92DDE" w:rsidP="009106B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2510" w:type="dxa"/>
          </w:tcPr>
          <w:p w:rsidR="00B92DDE" w:rsidRDefault="00B92DDE" w:rsidP="009106BF">
            <w:pPr>
              <w:pStyle w:val="ConsPlusNormal"/>
            </w:pPr>
            <w:r>
              <w:t>Общая численность учащихся</w:t>
            </w:r>
          </w:p>
        </w:tc>
        <w:tc>
          <w:tcPr>
            <w:tcW w:w="1701" w:type="dxa"/>
          </w:tcPr>
          <w:p w:rsidR="00B92DDE" w:rsidRDefault="00B92DDE" w:rsidP="009106BF">
            <w:pPr>
              <w:pStyle w:val="ConsPlusNormal"/>
              <w:jc w:val="center"/>
            </w:pPr>
            <w:r>
              <w:t>71 человек</w:t>
            </w:r>
          </w:p>
        </w:tc>
      </w:tr>
      <w:tr w:rsidR="00B92DDE" w:rsidTr="009106BF">
        <w:tc>
          <w:tcPr>
            <w:tcW w:w="1019" w:type="dxa"/>
          </w:tcPr>
          <w:p w:rsidR="00B92DDE" w:rsidRDefault="00B92DDE" w:rsidP="009106BF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2510" w:type="dxa"/>
          </w:tcPr>
          <w:p w:rsidR="00B92DDE" w:rsidRDefault="00B92DDE" w:rsidP="009106BF">
            <w:pPr>
              <w:pStyle w:val="ConsPlusNormal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701" w:type="dxa"/>
          </w:tcPr>
          <w:p w:rsidR="00B92DDE" w:rsidRDefault="00B92DDE" w:rsidP="00B92DDE">
            <w:pPr>
              <w:pStyle w:val="ConsPlusNormal"/>
              <w:jc w:val="center"/>
            </w:pPr>
            <w:r>
              <w:t>23 человека</w:t>
            </w:r>
          </w:p>
        </w:tc>
      </w:tr>
      <w:tr w:rsidR="00B92DDE" w:rsidTr="009106BF">
        <w:tc>
          <w:tcPr>
            <w:tcW w:w="1019" w:type="dxa"/>
          </w:tcPr>
          <w:p w:rsidR="00B92DDE" w:rsidRDefault="00B92DDE" w:rsidP="009106BF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12510" w:type="dxa"/>
          </w:tcPr>
          <w:p w:rsidR="00B92DDE" w:rsidRDefault="00B92DDE" w:rsidP="009106BF">
            <w:pPr>
              <w:pStyle w:val="ConsPlusNormal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701" w:type="dxa"/>
          </w:tcPr>
          <w:p w:rsidR="00B92DDE" w:rsidRDefault="00B92DDE" w:rsidP="009106BF">
            <w:pPr>
              <w:pStyle w:val="ConsPlusNormal"/>
              <w:jc w:val="center"/>
            </w:pPr>
            <w:r>
              <w:t>39 человек</w:t>
            </w:r>
          </w:p>
        </w:tc>
      </w:tr>
      <w:tr w:rsidR="00B92DDE" w:rsidTr="009106BF">
        <w:tc>
          <w:tcPr>
            <w:tcW w:w="1019" w:type="dxa"/>
          </w:tcPr>
          <w:p w:rsidR="00B92DDE" w:rsidRDefault="00B92DDE" w:rsidP="009106BF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12510" w:type="dxa"/>
          </w:tcPr>
          <w:p w:rsidR="00B92DDE" w:rsidRDefault="00B92DDE" w:rsidP="009106BF">
            <w:pPr>
              <w:pStyle w:val="ConsPlusNormal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701" w:type="dxa"/>
          </w:tcPr>
          <w:p w:rsidR="00B92DDE" w:rsidRDefault="00B92DDE" w:rsidP="009106BF">
            <w:pPr>
              <w:pStyle w:val="ConsPlusNormal"/>
              <w:jc w:val="center"/>
            </w:pPr>
            <w:r>
              <w:t>9 человека</w:t>
            </w:r>
          </w:p>
        </w:tc>
      </w:tr>
      <w:tr w:rsidR="00B92DDE" w:rsidTr="009106BF">
        <w:tc>
          <w:tcPr>
            <w:tcW w:w="1019" w:type="dxa"/>
          </w:tcPr>
          <w:p w:rsidR="00B92DDE" w:rsidRDefault="00B92DDE" w:rsidP="009106B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2510" w:type="dxa"/>
          </w:tcPr>
          <w:p w:rsidR="00B92DDE" w:rsidRDefault="00B92DDE" w:rsidP="009106BF">
            <w:pPr>
              <w:pStyle w:val="ConsPlusNormal"/>
            </w:pPr>
            <w: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701" w:type="dxa"/>
          </w:tcPr>
          <w:p w:rsidR="00B92DDE" w:rsidRPr="00D1610A" w:rsidRDefault="00B92DDE" w:rsidP="009106BF">
            <w:pPr>
              <w:pStyle w:val="ConsPlusNormal"/>
              <w:jc w:val="center"/>
            </w:pPr>
            <w:r w:rsidRPr="00D1610A">
              <w:t>человек/%</w:t>
            </w:r>
          </w:p>
          <w:p w:rsidR="00B92DDE" w:rsidRPr="00D1610A" w:rsidRDefault="00B92DDE" w:rsidP="00B92DDE">
            <w:pPr>
              <w:pStyle w:val="ConsPlusNormal"/>
              <w:jc w:val="center"/>
            </w:pPr>
            <w:r>
              <w:t xml:space="preserve">25/35 </w:t>
            </w:r>
          </w:p>
        </w:tc>
      </w:tr>
      <w:tr w:rsidR="00B92DDE" w:rsidTr="009106BF">
        <w:tc>
          <w:tcPr>
            <w:tcW w:w="1019" w:type="dxa"/>
          </w:tcPr>
          <w:p w:rsidR="00B92DDE" w:rsidRDefault="00B92DDE" w:rsidP="009106BF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12510" w:type="dxa"/>
          </w:tcPr>
          <w:p w:rsidR="00B92DDE" w:rsidRDefault="00B92DDE" w:rsidP="009106BF">
            <w:pPr>
              <w:pStyle w:val="ConsPlusNormal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701" w:type="dxa"/>
          </w:tcPr>
          <w:p w:rsidR="00B92DDE" w:rsidRPr="00D1610A" w:rsidRDefault="00B92DDE" w:rsidP="00EF0804">
            <w:pPr>
              <w:pStyle w:val="ConsPlusNormal"/>
              <w:jc w:val="center"/>
            </w:pPr>
            <w:r>
              <w:t>4</w:t>
            </w:r>
            <w:r w:rsidRPr="00D1610A">
              <w:t xml:space="preserve"> балла</w:t>
            </w:r>
          </w:p>
        </w:tc>
      </w:tr>
      <w:tr w:rsidR="00B92DDE" w:rsidTr="009106BF">
        <w:tc>
          <w:tcPr>
            <w:tcW w:w="1019" w:type="dxa"/>
          </w:tcPr>
          <w:p w:rsidR="00B92DDE" w:rsidRDefault="00B92DDE" w:rsidP="009106BF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12510" w:type="dxa"/>
          </w:tcPr>
          <w:p w:rsidR="00B92DDE" w:rsidRDefault="00B92DDE" w:rsidP="009106BF">
            <w:pPr>
              <w:pStyle w:val="ConsPlusNormal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701" w:type="dxa"/>
          </w:tcPr>
          <w:p w:rsidR="00B92DDE" w:rsidRPr="00D1610A" w:rsidRDefault="00B92DDE" w:rsidP="00EF0804">
            <w:pPr>
              <w:pStyle w:val="ConsPlusNormal"/>
              <w:jc w:val="center"/>
            </w:pPr>
            <w:r>
              <w:t>4</w:t>
            </w:r>
            <w:r w:rsidRPr="00D1610A">
              <w:t xml:space="preserve"> балла</w:t>
            </w:r>
          </w:p>
        </w:tc>
      </w:tr>
      <w:tr w:rsidR="00B92DDE" w:rsidTr="009106BF">
        <w:tc>
          <w:tcPr>
            <w:tcW w:w="1019" w:type="dxa"/>
          </w:tcPr>
          <w:p w:rsidR="00B92DDE" w:rsidRDefault="00B92DDE" w:rsidP="009106BF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12510" w:type="dxa"/>
          </w:tcPr>
          <w:p w:rsidR="00B92DDE" w:rsidRDefault="00B92DDE" w:rsidP="009106BF">
            <w:pPr>
              <w:pStyle w:val="ConsPlusNormal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701" w:type="dxa"/>
          </w:tcPr>
          <w:p w:rsidR="00B92DDE" w:rsidRPr="00D1610A" w:rsidRDefault="00B92DDE" w:rsidP="00EF0804">
            <w:pPr>
              <w:pStyle w:val="ConsPlusNormal"/>
              <w:jc w:val="center"/>
            </w:pPr>
            <w:r>
              <w:t>6</w:t>
            </w:r>
            <w:r w:rsidR="00EF0804">
              <w:t>0 баллов</w:t>
            </w:r>
          </w:p>
        </w:tc>
      </w:tr>
      <w:tr w:rsidR="00B92DDE" w:rsidTr="009106BF">
        <w:tc>
          <w:tcPr>
            <w:tcW w:w="1019" w:type="dxa"/>
          </w:tcPr>
          <w:p w:rsidR="00B92DDE" w:rsidRDefault="00B92DDE" w:rsidP="009106BF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12510" w:type="dxa"/>
          </w:tcPr>
          <w:p w:rsidR="00B92DDE" w:rsidRDefault="00B92DDE" w:rsidP="009106BF">
            <w:pPr>
              <w:pStyle w:val="ConsPlusNormal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701" w:type="dxa"/>
          </w:tcPr>
          <w:p w:rsidR="00B92DDE" w:rsidRPr="00D1610A" w:rsidRDefault="00B92DDE" w:rsidP="00EF0804">
            <w:pPr>
              <w:pStyle w:val="ConsPlusNormal"/>
              <w:jc w:val="center"/>
            </w:pPr>
            <w:r>
              <w:t>3</w:t>
            </w:r>
            <w:r w:rsidR="00EF0804">
              <w:t>9</w:t>
            </w:r>
            <w:r w:rsidRPr="00D1610A">
              <w:t xml:space="preserve"> баллов</w:t>
            </w:r>
          </w:p>
        </w:tc>
      </w:tr>
      <w:tr w:rsidR="00B92DDE" w:rsidTr="009106BF">
        <w:tc>
          <w:tcPr>
            <w:tcW w:w="1019" w:type="dxa"/>
          </w:tcPr>
          <w:p w:rsidR="00B92DDE" w:rsidRDefault="00B92DDE" w:rsidP="009106BF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12510" w:type="dxa"/>
          </w:tcPr>
          <w:p w:rsidR="00B92DDE" w:rsidRDefault="00B92DDE" w:rsidP="009106BF">
            <w:pPr>
              <w:pStyle w:val="ConsPlusNormal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701" w:type="dxa"/>
          </w:tcPr>
          <w:p w:rsidR="00B92DDE" w:rsidRDefault="00B92DDE" w:rsidP="009106BF">
            <w:pPr>
              <w:pStyle w:val="ConsPlusNormal"/>
              <w:jc w:val="center"/>
            </w:pPr>
            <w:r>
              <w:t>0 человек/0 %</w:t>
            </w:r>
          </w:p>
          <w:p w:rsidR="00B92DDE" w:rsidRDefault="00B92DDE" w:rsidP="009106BF">
            <w:pPr>
              <w:pStyle w:val="ConsPlusNormal"/>
              <w:jc w:val="center"/>
            </w:pPr>
          </w:p>
        </w:tc>
      </w:tr>
      <w:tr w:rsidR="00B92DDE" w:rsidTr="009106BF">
        <w:tc>
          <w:tcPr>
            <w:tcW w:w="1019" w:type="dxa"/>
          </w:tcPr>
          <w:p w:rsidR="00B92DDE" w:rsidRDefault="00B92DDE" w:rsidP="009106BF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12510" w:type="dxa"/>
          </w:tcPr>
          <w:p w:rsidR="00B92DDE" w:rsidRDefault="00B92DDE" w:rsidP="009106BF">
            <w:pPr>
              <w:pStyle w:val="ConsPlusNormal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701" w:type="dxa"/>
          </w:tcPr>
          <w:p w:rsidR="00B92DDE" w:rsidRDefault="00B92DDE" w:rsidP="009106BF">
            <w:pPr>
              <w:pStyle w:val="ConsPlusNormal"/>
              <w:jc w:val="center"/>
            </w:pPr>
            <w:r>
              <w:t>0 человек/0%</w:t>
            </w:r>
          </w:p>
          <w:p w:rsidR="00B92DDE" w:rsidRDefault="00B92DDE" w:rsidP="009106BF">
            <w:pPr>
              <w:pStyle w:val="ConsPlusNormal"/>
              <w:jc w:val="center"/>
            </w:pPr>
          </w:p>
        </w:tc>
      </w:tr>
      <w:tr w:rsidR="00B92DDE" w:rsidTr="009106BF">
        <w:tc>
          <w:tcPr>
            <w:tcW w:w="1019" w:type="dxa"/>
          </w:tcPr>
          <w:p w:rsidR="00B92DDE" w:rsidRDefault="00B92DDE" w:rsidP="009106BF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12510" w:type="dxa"/>
          </w:tcPr>
          <w:p w:rsidR="00B92DDE" w:rsidRDefault="00B92DDE" w:rsidP="009106BF">
            <w:pPr>
              <w:pStyle w:val="ConsPlusNormal"/>
            </w:pPr>
            <w: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</w:t>
            </w:r>
            <w:r>
              <w:lastRenderedPageBreak/>
              <w:t>выпускников 11 класса</w:t>
            </w:r>
          </w:p>
        </w:tc>
        <w:tc>
          <w:tcPr>
            <w:tcW w:w="1701" w:type="dxa"/>
          </w:tcPr>
          <w:p w:rsidR="00B92DDE" w:rsidRDefault="00B92DDE" w:rsidP="009106BF">
            <w:pPr>
              <w:pStyle w:val="ConsPlusNormal"/>
              <w:jc w:val="center"/>
            </w:pPr>
            <w:r>
              <w:lastRenderedPageBreak/>
              <w:t>0 человек/0 %</w:t>
            </w:r>
          </w:p>
          <w:p w:rsidR="00B92DDE" w:rsidRDefault="00B92DDE" w:rsidP="009106BF">
            <w:pPr>
              <w:pStyle w:val="ConsPlusNormal"/>
              <w:jc w:val="center"/>
            </w:pPr>
          </w:p>
        </w:tc>
      </w:tr>
      <w:tr w:rsidR="00B92DDE" w:rsidTr="009106BF">
        <w:tc>
          <w:tcPr>
            <w:tcW w:w="1019" w:type="dxa"/>
          </w:tcPr>
          <w:p w:rsidR="00B92DDE" w:rsidRDefault="00B92DDE" w:rsidP="009106BF">
            <w:pPr>
              <w:pStyle w:val="ConsPlusNormal"/>
              <w:jc w:val="center"/>
            </w:pPr>
            <w:r>
              <w:lastRenderedPageBreak/>
              <w:t>1.13</w:t>
            </w:r>
          </w:p>
        </w:tc>
        <w:tc>
          <w:tcPr>
            <w:tcW w:w="12510" w:type="dxa"/>
          </w:tcPr>
          <w:p w:rsidR="00B92DDE" w:rsidRDefault="00B92DDE" w:rsidP="009106BF">
            <w:pPr>
              <w:pStyle w:val="ConsPlusNormal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701" w:type="dxa"/>
          </w:tcPr>
          <w:p w:rsidR="00B92DDE" w:rsidRDefault="00B92DDE" w:rsidP="009106BF">
            <w:pPr>
              <w:pStyle w:val="ConsPlusNormal"/>
              <w:jc w:val="center"/>
            </w:pPr>
            <w:r>
              <w:t>0 человек/0 %</w:t>
            </w:r>
          </w:p>
          <w:p w:rsidR="00B92DDE" w:rsidRDefault="00B92DDE" w:rsidP="009106BF">
            <w:pPr>
              <w:pStyle w:val="ConsPlusNormal"/>
              <w:jc w:val="center"/>
            </w:pPr>
          </w:p>
        </w:tc>
      </w:tr>
      <w:tr w:rsidR="00B92DDE" w:rsidTr="009106BF">
        <w:tc>
          <w:tcPr>
            <w:tcW w:w="1019" w:type="dxa"/>
          </w:tcPr>
          <w:p w:rsidR="00B92DDE" w:rsidRDefault="00B92DDE" w:rsidP="009106BF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12510" w:type="dxa"/>
          </w:tcPr>
          <w:p w:rsidR="00B92DDE" w:rsidRDefault="00B92DDE" w:rsidP="009106BF">
            <w:pPr>
              <w:pStyle w:val="ConsPlusNormal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701" w:type="dxa"/>
          </w:tcPr>
          <w:p w:rsidR="00B92DDE" w:rsidRDefault="00B92DDE" w:rsidP="009106BF">
            <w:pPr>
              <w:pStyle w:val="ConsPlusNormal"/>
              <w:jc w:val="center"/>
            </w:pPr>
            <w:r>
              <w:t>0 человек/0 %</w:t>
            </w:r>
          </w:p>
          <w:p w:rsidR="00B92DDE" w:rsidRDefault="00B92DDE" w:rsidP="009106BF">
            <w:pPr>
              <w:pStyle w:val="ConsPlusNormal"/>
              <w:jc w:val="center"/>
            </w:pPr>
          </w:p>
        </w:tc>
      </w:tr>
      <w:tr w:rsidR="00B92DDE" w:rsidTr="009106BF">
        <w:tc>
          <w:tcPr>
            <w:tcW w:w="1019" w:type="dxa"/>
          </w:tcPr>
          <w:p w:rsidR="00B92DDE" w:rsidRDefault="00B92DDE" w:rsidP="009106BF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12510" w:type="dxa"/>
          </w:tcPr>
          <w:p w:rsidR="00B92DDE" w:rsidRDefault="00B92DDE" w:rsidP="009106BF">
            <w:pPr>
              <w:pStyle w:val="ConsPlusNormal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701" w:type="dxa"/>
          </w:tcPr>
          <w:p w:rsidR="00B92DDE" w:rsidRDefault="00B92DDE" w:rsidP="009106BF">
            <w:pPr>
              <w:pStyle w:val="ConsPlusNormal"/>
              <w:jc w:val="center"/>
            </w:pPr>
            <w:r>
              <w:t>0 человек/0 %</w:t>
            </w:r>
          </w:p>
          <w:p w:rsidR="00B92DDE" w:rsidRDefault="00B92DDE" w:rsidP="009106BF">
            <w:pPr>
              <w:pStyle w:val="ConsPlusNormal"/>
              <w:jc w:val="center"/>
            </w:pPr>
          </w:p>
        </w:tc>
      </w:tr>
      <w:tr w:rsidR="00B92DDE" w:rsidTr="009106BF">
        <w:tc>
          <w:tcPr>
            <w:tcW w:w="1019" w:type="dxa"/>
          </w:tcPr>
          <w:p w:rsidR="00B92DDE" w:rsidRDefault="00B92DDE" w:rsidP="009106BF">
            <w:pPr>
              <w:pStyle w:val="ConsPlusNormal"/>
              <w:jc w:val="center"/>
            </w:pPr>
            <w:r>
              <w:t>1.16</w:t>
            </w:r>
          </w:p>
        </w:tc>
        <w:tc>
          <w:tcPr>
            <w:tcW w:w="12510" w:type="dxa"/>
          </w:tcPr>
          <w:p w:rsidR="00B92DDE" w:rsidRDefault="00B92DDE" w:rsidP="009106BF">
            <w:pPr>
              <w:pStyle w:val="ConsPlusNormal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701" w:type="dxa"/>
          </w:tcPr>
          <w:p w:rsidR="00B92DDE" w:rsidRDefault="00EF0804" w:rsidP="009106BF">
            <w:pPr>
              <w:pStyle w:val="ConsPlusNormal"/>
              <w:jc w:val="center"/>
            </w:pPr>
            <w:r>
              <w:t>0</w:t>
            </w:r>
            <w:r w:rsidR="00B92DDE">
              <w:t xml:space="preserve"> человека/</w:t>
            </w:r>
            <w:r>
              <w:t>0</w:t>
            </w:r>
            <w:r w:rsidR="00B92DDE">
              <w:t xml:space="preserve"> %</w:t>
            </w:r>
          </w:p>
          <w:p w:rsidR="00B92DDE" w:rsidRDefault="00B92DDE" w:rsidP="009106BF">
            <w:pPr>
              <w:pStyle w:val="ConsPlusNormal"/>
              <w:jc w:val="center"/>
            </w:pPr>
          </w:p>
        </w:tc>
      </w:tr>
      <w:tr w:rsidR="00B92DDE" w:rsidTr="009106BF">
        <w:tc>
          <w:tcPr>
            <w:tcW w:w="1019" w:type="dxa"/>
          </w:tcPr>
          <w:p w:rsidR="00B92DDE" w:rsidRDefault="00B92DDE" w:rsidP="009106BF">
            <w:pPr>
              <w:pStyle w:val="ConsPlusNormal"/>
              <w:jc w:val="center"/>
            </w:pPr>
            <w:r>
              <w:t>1.17</w:t>
            </w:r>
          </w:p>
        </w:tc>
        <w:tc>
          <w:tcPr>
            <w:tcW w:w="12510" w:type="dxa"/>
          </w:tcPr>
          <w:p w:rsidR="00B92DDE" w:rsidRDefault="00B92DDE" w:rsidP="009106BF">
            <w:pPr>
              <w:pStyle w:val="ConsPlusNormal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701" w:type="dxa"/>
          </w:tcPr>
          <w:p w:rsidR="00B92DDE" w:rsidRDefault="00EF0804" w:rsidP="009106BF">
            <w:pPr>
              <w:pStyle w:val="ConsPlusNormal"/>
              <w:jc w:val="center"/>
            </w:pPr>
            <w:r>
              <w:t>0</w:t>
            </w:r>
            <w:r w:rsidR="00B92DDE">
              <w:t xml:space="preserve"> человек/</w:t>
            </w:r>
          </w:p>
          <w:p w:rsidR="00B92DDE" w:rsidRDefault="00B92DDE" w:rsidP="009106BF">
            <w:pPr>
              <w:pStyle w:val="ConsPlusNormal"/>
              <w:jc w:val="center"/>
            </w:pPr>
            <w:r>
              <w:t>0%</w:t>
            </w:r>
          </w:p>
          <w:p w:rsidR="00B92DDE" w:rsidRDefault="00B92DDE" w:rsidP="009106BF">
            <w:pPr>
              <w:pStyle w:val="ConsPlusNormal"/>
              <w:jc w:val="center"/>
            </w:pPr>
          </w:p>
        </w:tc>
      </w:tr>
      <w:tr w:rsidR="00B92DDE" w:rsidTr="009106BF">
        <w:tc>
          <w:tcPr>
            <w:tcW w:w="1019" w:type="dxa"/>
          </w:tcPr>
          <w:p w:rsidR="00B92DDE" w:rsidRDefault="00B92DDE" w:rsidP="009106BF">
            <w:pPr>
              <w:pStyle w:val="ConsPlusNormal"/>
              <w:jc w:val="center"/>
            </w:pPr>
            <w:r>
              <w:t>1.18</w:t>
            </w:r>
          </w:p>
        </w:tc>
        <w:tc>
          <w:tcPr>
            <w:tcW w:w="12510" w:type="dxa"/>
          </w:tcPr>
          <w:p w:rsidR="00B92DDE" w:rsidRDefault="00B92DDE" w:rsidP="009106BF">
            <w:pPr>
              <w:pStyle w:val="ConsPlusNormal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701" w:type="dxa"/>
          </w:tcPr>
          <w:p w:rsidR="00B92DDE" w:rsidRDefault="00B92DDE" w:rsidP="009106BF">
            <w:pPr>
              <w:pStyle w:val="ConsPlusNormal"/>
              <w:jc w:val="center"/>
            </w:pPr>
            <w:r>
              <w:t xml:space="preserve"> </w:t>
            </w:r>
            <w:r w:rsidR="00EF0804">
              <w:t>71</w:t>
            </w:r>
            <w:r>
              <w:t xml:space="preserve"> человек/</w:t>
            </w:r>
          </w:p>
          <w:p w:rsidR="00B92DDE" w:rsidRDefault="00B92DDE" w:rsidP="009106BF">
            <w:pPr>
              <w:pStyle w:val="ConsPlusNormal"/>
              <w:jc w:val="center"/>
            </w:pPr>
            <w:r>
              <w:t>100%</w:t>
            </w:r>
          </w:p>
          <w:p w:rsidR="00B92DDE" w:rsidRDefault="00B92DDE" w:rsidP="009106BF">
            <w:pPr>
              <w:pStyle w:val="ConsPlusNormal"/>
              <w:jc w:val="center"/>
            </w:pPr>
          </w:p>
        </w:tc>
      </w:tr>
      <w:tr w:rsidR="00B92DDE" w:rsidTr="009106BF">
        <w:tc>
          <w:tcPr>
            <w:tcW w:w="1019" w:type="dxa"/>
          </w:tcPr>
          <w:p w:rsidR="00B92DDE" w:rsidRPr="00EE3E24" w:rsidRDefault="00B92DDE" w:rsidP="009106BF">
            <w:pPr>
              <w:pStyle w:val="ConsPlusNormal"/>
              <w:jc w:val="center"/>
            </w:pPr>
            <w:r w:rsidRPr="00EE3E24">
              <w:t>1.19</w:t>
            </w:r>
          </w:p>
        </w:tc>
        <w:tc>
          <w:tcPr>
            <w:tcW w:w="12510" w:type="dxa"/>
          </w:tcPr>
          <w:p w:rsidR="00B92DDE" w:rsidRPr="00EE3E24" w:rsidRDefault="00B92DDE" w:rsidP="009106BF">
            <w:pPr>
              <w:pStyle w:val="ConsPlusNormal"/>
            </w:pPr>
            <w:r w:rsidRPr="00EE3E24"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701" w:type="dxa"/>
          </w:tcPr>
          <w:p w:rsidR="00B92DDE" w:rsidRPr="00EE3E24" w:rsidRDefault="00B92DDE" w:rsidP="009106BF">
            <w:pPr>
              <w:pStyle w:val="ConsPlusNormal"/>
              <w:jc w:val="center"/>
            </w:pPr>
            <w:r w:rsidRPr="00EE3E24">
              <w:t>49 человек/</w:t>
            </w:r>
          </w:p>
          <w:p w:rsidR="00B92DDE" w:rsidRPr="00EE3E24" w:rsidRDefault="00B92DDE" w:rsidP="009106BF">
            <w:pPr>
              <w:pStyle w:val="ConsPlusNormal"/>
              <w:jc w:val="center"/>
            </w:pPr>
            <w:r w:rsidRPr="00EE3E24">
              <w:t>78%</w:t>
            </w:r>
          </w:p>
          <w:p w:rsidR="00B92DDE" w:rsidRPr="00EE3E24" w:rsidRDefault="00B92DDE" w:rsidP="009106BF">
            <w:pPr>
              <w:pStyle w:val="ConsPlusNormal"/>
              <w:jc w:val="center"/>
            </w:pPr>
          </w:p>
        </w:tc>
      </w:tr>
      <w:tr w:rsidR="00B92DDE" w:rsidTr="009106BF">
        <w:tc>
          <w:tcPr>
            <w:tcW w:w="1019" w:type="dxa"/>
          </w:tcPr>
          <w:p w:rsidR="00B92DDE" w:rsidRPr="00EE3E24" w:rsidRDefault="00B92DDE" w:rsidP="009106BF">
            <w:pPr>
              <w:pStyle w:val="ConsPlusNormal"/>
              <w:jc w:val="center"/>
            </w:pPr>
            <w:r w:rsidRPr="00EE3E24">
              <w:t>1.19.1</w:t>
            </w:r>
          </w:p>
        </w:tc>
        <w:tc>
          <w:tcPr>
            <w:tcW w:w="12510" w:type="dxa"/>
          </w:tcPr>
          <w:p w:rsidR="00B92DDE" w:rsidRPr="00EE3E24" w:rsidRDefault="00B92DDE" w:rsidP="009106BF">
            <w:pPr>
              <w:pStyle w:val="ConsPlusNormal"/>
            </w:pPr>
            <w:r w:rsidRPr="00EE3E24">
              <w:t>Регионального уровня</w:t>
            </w:r>
          </w:p>
        </w:tc>
        <w:tc>
          <w:tcPr>
            <w:tcW w:w="1701" w:type="dxa"/>
          </w:tcPr>
          <w:p w:rsidR="00B92DDE" w:rsidRPr="00EE3E24" w:rsidRDefault="00EE3E24" w:rsidP="009106BF">
            <w:pPr>
              <w:pStyle w:val="ConsPlusNormal"/>
              <w:jc w:val="center"/>
            </w:pPr>
            <w:r w:rsidRPr="00EE3E24">
              <w:t xml:space="preserve">6  </w:t>
            </w:r>
            <w:r w:rsidR="00B92DDE" w:rsidRPr="00EE3E24">
              <w:t>человек/</w:t>
            </w:r>
          </w:p>
          <w:p w:rsidR="00B92DDE" w:rsidRPr="00EE3E24" w:rsidRDefault="00EE3E24" w:rsidP="009106BF">
            <w:pPr>
              <w:pStyle w:val="ConsPlusNormal"/>
              <w:jc w:val="center"/>
            </w:pPr>
            <w:r w:rsidRPr="00EE3E24">
              <w:t>9</w:t>
            </w:r>
            <w:r w:rsidR="00B92DDE" w:rsidRPr="00EE3E24">
              <w:t>%</w:t>
            </w:r>
          </w:p>
          <w:p w:rsidR="00B92DDE" w:rsidRPr="00EE3E24" w:rsidRDefault="00B92DDE" w:rsidP="009106BF">
            <w:pPr>
              <w:pStyle w:val="ConsPlusNormal"/>
              <w:jc w:val="center"/>
            </w:pPr>
          </w:p>
        </w:tc>
      </w:tr>
      <w:tr w:rsidR="00B92DDE" w:rsidTr="009106BF">
        <w:tc>
          <w:tcPr>
            <w:tcW w:w="1019" w:type="dxa"/>
          </w:tcPr>
          <w:p w:rsidR="00B92DDE" w:rsidRPr="00EE3E24" w:rsidRDefault="00B92DDE" w:rsidP="009106BF">
            <w:pPr>
              <w:pStyle w:val="ConsPlusNormal"/>
              <w:jc w:val="center"/>
            </w:pPr>
            <w:r w:rsidRPr="00EE3E24">
              <w:t>1.19.2</w:t>
            </w:r>
          </w:p>
        </w:tc>
        <w:tc>
          <w:tcPr>
            <w:tcW w:w="12510" w:type="dxa"/>
          </w:tcPr>
          <w:p w:rsidR="00B92DDE" w:rsidRPr="00EE3E24" w:rsidRDefault="00B92DDE" w:rsidP="009106BF">
            <w:pPr>
              <w:pStyle w:val="ConsPlusNormal"/>
            </w:pPr>
            <w:r w:rsidRPr="00EE3E24">
              <w:t>Федерального уровня</w:t>
            </w:r>
          </w:p>
        </w:tc>
        <w:tc>
          <w:tcPr>
            <w:tcW w:w="1701" w:type="dxa"/>
          </w:tcPr>
          <w:p w:rsidR="00B92DDE" w:rsidRPr="00EE3E24" w:rsidRDefault="00B92DDE" w:rsidP="009106BF">
            <w:pPr>
              <w:pStyle w:val="ConsPlusNormal"/>
              <w:jc w:val="center"/>
            </w:pPr>
            <w:r w:rsidRPr="00EE3E24">
              <w:t>4</w:t>
            </w:r>
            <w:r w:rsidR="00EE3E24" w:rsidRPr="00EE3E24">
              <w:t>2</w:t>
            </w:r>
            <w:r w:rsidRPr="00EE3E24">
              <w:t xml:space="preserve"> человека /7</w:t>
            </w:r>
            <w:r w:rsidR="00EE3E24" w:rsidRPr="00EE3E24">
              <w:t>2</w:t>
            </w:r>
            <w:r w:rsidRPr="00EE3E24">
              <w:t>%</w:t>
            </w:r>
          </w:p>
          <w:p w:rsidR="00B92DDE" w:rsidRPr="00EE3E24" w:rsidRDefault="00B92DDE" w:rsidP="009106BF">
            <w:pPr>
              <w:pStyle w:val="ConsPlusNormal"/>
              <w:jc w:val="center"/>
            </w:pPr>
          </w:p>
        </w:tc>
      </w:tr>
      <w:tr w:rsidR="00B92DDE" w:rsidTr="009106BF">
        <w:tc>
          <w:tcPr>
            <w:tcW w:w="1019" w:type="dxa"/>
          </w:tcPr>
          <w:p w:rsidR="00B92DDE" w:rsidRDefault="00B92DDE" w:rsidP="009106BF">
            <w:pPr>
              <w:pStyle w:val="ConsPlusNormal"/>
              <w:jc w:val="center"/>
            </w:pPr>
            <w:r>
              <w:t>1.19.3</w:t>
            </w:r>
          </w:p>
        </w:tc>
        <w:tc>
          <w:tcPr>
            <w:tcW w:w="12510" w:type="dxa"/>
          </w:tcPr>
          <w:p w:rsidR="00B92DDE" w:rsidRDefault="00B92DDE" w:rsidP="009106BF">
            <w:pPr>
              <w:pStyle w:val="ConsPlusNormal"/>
            </w:pPr>
            <w:r>
              <w:t>Международного уровня</w:t>
            </w:r>
          </w:p>
        </w:tc>
        <w:tc>
          <w:tcPr>
            <w:tcW w:w="1701" w:type="dxa"/>
          </w:tcPr>
          <w:p w:rsidR="00B92DDE" w:rsidRDefault="00B92DDE" w:rsidP="009106BF">
            <w:pPr>
              <w:pStyle w:val="ConsPlusNormal"/>
              <w:jc w:val="center"/>
            </w:pPr>
            <w:r>
              <w:t>0 человек/0 %</w:t>
            </w:r>
          </w:p>
          <w:p w:rsidR="00B92DDE" w:rsidRDefault="00B92DDE" w:rsidP="009106BF">
            <w:pPr>
              <w:pStyle w:val="ConsPlusNormal"/>
              <w:jc w:val="center"/>
            </w:pPr>
          </w:p>
        </w:tc>
      </w:tr>
      <w:tr w:rsidR="00B92DDE" w:rsidTr="009106BF">
        <w:tc>
          <w:tcPr>
            <w:tcW w:w="1019" w:type="dxa"/>
          </w:tcPr>
          <w:p w:rsidR="00B92DDE" w:rsidRDefault="00B92DDE" w:rsidP="009106BF">
            <w:pPr>
              <w:pStyle w:val="ConsPlusNormal"/>
              <w:jc w:val="center"/>
            </w:pPr>
            <w:r>
              <w:lastRenderedPageBreak/>
              <w:t>1.20</w:t>
            </w:r>
          </w:p>
        </w:tc>
        <w:tc>
          <w:tcPr>
            <w:tcW w:w="12510" w:type="dxa"/>
          </w:tcPr>
          <w:p w:rsidR="00B92DDE" w:rsidRDefault="00B92DDE" w:rsidP="009106BF">
            <w:pPr>
              <w:pStyle w:val="ConsPlusNormal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701" w:type="dxa"/>
          </w:tcPr>
          <w:p w:rsidR="00B92DDE" w:rsidRDefault="00B92DDE" w:rsidP="009106BF">
            <w:pPr>
              <w:pStyle w:val="ConsPlusNormal"/>
              <w:jc w:val="center"/>
            </w:pPr>
            <w:r>
              <w:t xml:space="preserve"> 0 человек /0 %</w:t>
            </w:r>
          </w:p>
          <w:p w:rsidR="00B92DDE" w:rsidRDefault="00B92DDE" w:rsidP="009106BF">
            <w:pPr>
              <w:pStyle w:val="ConsPlusNormal"/>
              <w:jc w:val="center"/>
            </w:pPr>
          </w:p>
        </w:tc>
      </w:tr>
      <w:tr w:rsidR="00B92DDE" w:rsidTr="009106BF">
        <w:tc>
          <w:tcPr>
            <w:tcW w:w="1019" w:type="dxa"/>
          </w:tcPr>
          <w:p w:rsidR="00B92DDE" w:rsidRDefault="00B92DDE" w:rsidP="009106BF">
            <w:pPr>
              <w:pStyle w:val="ConsPlusNormal"/>
              <w:jc w:val="center"/>
            </w:pPr>
            <w:r>
              <w:t>1.21</w:t>
            </w:r>
          </w:p>
        </w:tc>
        <w:tc>
          <w:tcPr>
            <w:tcW w:w="12510" w:type="dxa"/>
          </w:tcPr>
          <w:p w:rsidR="00B92DDE" w:rsidRDefault="00B92DDE" w:rsidP="009106BF">
            <w:pPr>
              <w:pStyle w:val="ConsPlusNormal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701" w:type="dxa"/>
          </w:tcPr>
          <w:p w:rsidR="00B92DDE" w:rsidRDefault="00B92DDE" w:rsidP="009106BF">
            <w:pPr>
              <w:pStyle w:val="ConsPlusNormal"/>
              <w:jc w:val="center"/>
            </w:pPr>
            <w:r>
              <w:t>0 человек/0 %</w:t>
            </w:r>
          </w:p>
          <w:p w:rsidR="00B92DDE" w:rsidRDefault="00B92DDE" w:rsidP="009106BF">
            <w:pPr>
              <w:pStyle w:val="ConsPlusNormal"/>
              <w:jc w:val="center"/>
            </w:pPr>
          </w:p>
        </w:tc>
      </w:tr>
      <w:tr w:rsidR="00B92DDE" w:rsidRPr="00EF0804" w:rsidTr="009106BF">
        <w:tc>
          <w:tcPr>
            <w:tcW w:w="1019" w:type="dxa"/>
          </w:tcPr>
          <w:p w:rsidR="00B92DDE" w:rsidRDefault="00B92DDE" w:rsidP="009106BF">
            <w:pPr>
              <w:pStyle w:val="ConsPlusNormal"/>
              <w:jc w:val="center"/>
            </w:pPr>
            <w:r>
              <w:t>1.22</w:t>
            </w:r>
          </w:p>
        </w:tc>
        <w:tc>
          <w:tcPr>
            <w:tcW w:w="12510" w:type="dxa"/>
          </w:tcPr>
          <w:p w:rsidR="00B92DDE" w:rsidRPr="00EE3E24" w:rsidRDefault="00B92DDE" w:rsidP="009106BF">
            <w:pPr>
              <w:pStyle w:val="ConsPlusNormal"/>
            </w:pPr>
            <w:r w:rsidRPr="00EE3E24"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701" w:type="dxa"/>
          </w:tcPr>
          <w:p w:rsidR="00B92DDE" w:rsidRPr="00EE3E24" w:rsidRDefault="00B92DDE" w:rsidP="009106BF">
            <w:pPr>
              <w:pStyle w:val="ConsPlusNormal"/>
              <w:jc w:val="center"/>
            </w:pPr>
            <w:r w:rsidRPr="00EE3E24">
              <w:t>0 человек/0 %</w:t>
            </w:r>
          </w:p>
          <w:p w:rsidR="00B92DDE" w:rsidRPr="00EE3E24" w:rsidRDefault="00B92DDE" w:rsidP="009106BF">
            <w:pPr>
              <w:pStyle w:val="ConsPlusNormal"/>
              <w:jc w:val="center"/>
            </w:pPr>
          </w:p>
        </w:tc>
      </w:tr>
      <w:tr w:rsidR="00B92DDE" w:rsidTr="009106BF">
        <w:tc>
          <w:tcPr>
            <w:tcW w:w="1019" w:type="dxa"/>
          </w:tcPr>
          <w:p w:rsidR="00B92DDE" w:rsidRDefault="00B92DDE" w:rsidP="009106BF">
            <w:pPr>
              <w:pStyle w:val="ConsPlusNormal"/>
              <w:jc w:val="center"/>
            </w:pPr>
            <w:r>
              <w:t>1.23</w:t>
            </w:r>
          </w:p>
        </w:tc>
        <w:tc>
          <w:tcPr>
            <w:tcW w:w="12510" w:type="dxa"/>
          </w:tcPr>
          <w:p w:rsidR="00B92DDE" w:rsidRDefault="00B92DDE" w:rsidP="009106BF">
            <w:pPr>
              <w:pStyle w:val="ConsPlusNormal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701" w:type="dxa"/>
          </w:tcPr>
          <w:p w:rsidR="00B92DDE" w:rsidRDefault="00B92DDE" w:rsidP="009106BF">
            <w:pPr>
              <w:pStyle w:val="ConsPlusNormal"/>
              <w:jc w:val="center"/>
            </w:pPr>
            <w:r>
              <w:t>0 человек/0%</w:t>
            </w:r>
          </w:p>
          <w:p w:rsidR="00B92DDE" w:rsidRDefault="00B92DDE" w:rsidP="009106BF">
            <w:pPr>
              <w:pStyle w:val="ConsPlusNormal"/>
              <w:jc w:val="center"/>
            </w:pPr>
          </w:p>
        </w:tc>
      </w:tr>
      <w:tr w:rsidR="00B92DDE" w:rsidTr="009106BF">
        <w:tc>
          <w:tcPr>
            <w:tcW w:w="1019" w:type="dxa"/>
          </w:tcPr>
          <w:p w:rsidR="00B92DDE" w:rsidRDefault="00B92DDE" w:rsidP="009106BF">
            <w:pPr>
              <w:pStyle w:val="ConsPlusNormal"/>
              <w:jc w:val="center"/>
            </w:pPr>
            <w:r>
              <w:t>1.24</w:t>
            </w:r>
          </w:p>
        </w:tc>
        <w:tc>
          <w:tcPr>
            <w:tcW w:w="12510" w:type="dxa"/>
          </w:tcPr>
          <w:p w:rsidR="00B92DDE" w:rsidRDefault="00B92DDE" w:rsidP="009106BF">
            <w:pPr>
              <w:pStyle w:val="ConsPlusNormal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701" w:type="dxa"/>
          </w:tcPr>
          <w:p w:rsidR="00B92DDE" w:rsidRDefault="00B92DDE" w:rsidP="00EF0804">
            <w:pPr>
              <w:pStyle w:val="ConsPlusNormal"/>
              <w:jc w:val="center"/>
            </w:pPr>
            <w:r>
              <w:t>1</w:t>
            </w:r>
            <w:r w:rsidR="00EF0804">
              <w:t>5</w:t>
            </w:r>
            <w:r>
              <w:t xml:space="preserve"> человек</w:t>
            </w:r>
          </w:p>
        </w:tc>
      </w:tr>
      <w:tr w:rsidR="00B92DDE" w:rsidTr="009106BF">
        <w:tc>
          <w:tcPr>
            <w:tcW w:w="1019" w:type="dxa"/>
          </w:tcPr>
          <w:p w:rsidR="00B92DDE" w:rsidRDefault="00B92DDE" w:rsidP="009106BF">
            <w:pPr>
              <w:pStyle w:val="ConsPlusNormal"/>
              <w:jc w:val="center"/>
            </w:pPr>
            <w:r>
              <w:t>1.25</w:t>
            </w:r>
          </w:p>
        </w:tc>
        <w:tc>
          <w:tcPr>
            <w:tcW w:w="12510" w:type="dxa"/>
          </w:tcPr>
          <w:p w:rsidR="00B92DDE" w:rsidRDefault="00B92DDE" w:rsidP="009106BF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701" w:type="dxa"/>
          </w:tcPr>
          <w:p w:rsidR="00B92DDE" w:rsidRDefault="00B92DDE" w:rsidP="009106BF">
            <w:pPr>
              <w:pStyle w:val="ConsPlusNormal"/>
              <w:jc w:val="center"/>
            </w:pPr>
            <w:r>
              <w:t>1</w:t>
            </w:r>
            <w:r w:rsidR="00EF0804">
              <w:t>4</w:t>
            </w:r>
            <w:r>
              <w:t xml:space="preserve"> человек/</w:t>
            </w:r>
          </w:p>
          <w:p w:rsidR="00B92DDE" w:rsidRDefault="00B92DDE" w:rsidP="00EF0804">
            <w:pPr>
              <w:pStyle w:val="ConsPlusNormal"/>
              <w:jc w:val="center"/>
            </w:pPr>
            <w:r>
              <w:t>9</w:t>
            </w:r>
            <w:r w:rsidR="00EF0804">
              <w:t>3</w:t>
            </w:r>
            <w:r>
              <w:t>%</w:t>
            </w:r>
          </w:p>
        </w:tc>
      </w:tr>
      <w:tr w:rsidR="00B92DDE" w:rsidTr="009106BF">
        <w:tc>
          <w:tcPr>
            <w:tcW w:w="1019" w:type="dxa"/>
          </w:tcPr>
          <w:p w:rsidR="00B92DDE" w:rsidRDefault="00B92DDE" w:rsidP="009106BF">
            <w:pPr>
              <w:pStyle w:val="ConsPlusNormal"/>
              <w:jc w:val="center"/>
            </w:pPr>
            <w:r>
              <w:t>1.26</w:t>
            </w:r>
          </w:p>
        </w:tc>
        <w:tc>
          <w:tcPr>
            <w:tcW w:w="12510" w:type="dxa"/>
          </w:tcPr>
          <w:p w:rsidR="00B92DDE" w:rsidRDefault="00B92DDE" w:rsidP="009106BF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1" w:type="dxa"/>
          </w:tcPr>
          <w:p w:rsidR="00B92DDE" w:rsidRDefault="00B92DDE" w:rsidP="009106BF">
            <w:pPr>
              <w:pStyle w:val="ConsPlusNormal"/>
              <w:jc w:val="center"/>
            </w:pPr>
            <w:r>
              <w:t>1</w:t>
            </w:r>
            <w:r w:rsidR="00EF0804">
              <w:t>4</w:t>
            </w:r>
            <w:r>
              <w:t xml:space="preserve"> человек/</w:t>
            </w:r>
          </w:p>
          <w:p w:rsidR="00B92DDE" w:rsidRDefault="00B92DDE" w:rsidP="00EF0804">
            <w:pPr>
              <w:pStyle w:val="ConsPlusNormal"/>
              <w:jc w:val="center"/>
            </w:pPr>
            <w:r>
              <w:t>9</w:t>
            </w:r>
            <w:r w:rsidR="00EF0804">
              <w:t>3</w:t>
            </w:r>
            <w:r>
              <w:t>%</w:t>
            </w:r>
          </w:p>
        </w:tc>
      </w:tr>
      <w:tr w:rsidR="00B92DDE" w:rsidTr="009106BF">
        <w:tc>
          <w:tcPr>
            <w:tcW w:w="1019" w:type="dxa"/>
          </w:tcPr>
          <w:p w:rsidR="00B92DDE" w:rsidRDefault="00B92DDE" w:rsidP="009106BF">
            <w:pPr>
              <w:pStyle w:val="ConsPlusNormal"/>
              <w:jc w:val="center"/>
            </w:pPr>
            <w:r>
              <w:t>1.27</w:t>
            </w:r>
          </w:p>
        </w:tc>
        <w:tc>
          <w:tcPr>
            <w:tcW w:w="12510" w:type="dxa"/>
          </w:tcPr>
          <w:p w:rsidR="00B92DDE" w:rsidRDefault="00B92DDE" w:rsidP="009106BF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701" w:type="dxa"/>
          </w:tcPr>
          <w:p w:rsidR="00B92DDE" w:rsidRDefault="00B92DDE" w:rsidP="009106BF">
            <w:pPr>
              <w:pStyle w:val="ConsPlusNormal"/>
              <w:jc w:val="center"/>
            </w:pPr>
            <w:r>
              <w:t>1 человек/</w:t>
            </w:r>
          </w:p>
          <w:p w:rsidR="00B92DDE" w:rsidRDefault="00EF0804" w:rsidP="009106BF">
            <w:pPr>
              <w:pStyle w:val="ConsPlusNormal"/>
              <w:jc w:val="center"/>
            </w:pPr>
            <w:r>
              <w:t>7</w:t>
            </w:r>
            <w:r w:rsidR="00B92DDE">
              <w:t>%</w:t>
            </w:r>
          </w:p>
          <w:p w:rsidR="00B92DDE" w:rsidRDefault="00B92DDE" w:rsidP="009106BF">
            <w:pPr>
              <w:pStyle w:val="ConsPlusNormal"/>
              <w:jc w:val="center"/>
            </w:pPr>
          </w:p>
        </w:tc>
      </w:tr>
      <w:tr w:rsidR="00B92DDE" w:rsidTr="009106BF">
        <w:tc>
          <w:tcPr>
            <w:tcW w:w="1019" w:type="dxa"/>
          </w:tcPr>
          <w:p w:rsidR="00B92DDE" w:rsidRDefault="00B92DDE" w:rsidP="009106BF">
            <w:pPr>
              <w:pStyle w:val="ConsPlusNormal"/>
              <w:jc w:val="center"/>
            </w:pPr>
            <w:r>
              <w:t>1.28</w:t>
            </w:r>
          </w:p>
        </w:tc>
        <w:tc>
          <w:tcPr>
            <w:tcW w:w="12510" w:type="dxa"/>
          </w:tcPr>
          <w:p w:rsidR="00B92DDE" w:rsidRDefault="00B92DDE" w:rsidP="009106BF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1" w:type="dxa"/>
          </w:tcPr>
          <w:p w:rsidR="00B92DDE" w:rsidRDefault="00B92DDE" w:rsidP="009106BF">
            <w:pPr>
              <w:pStyle w:val="ConsPlusNormal"/>
              <w:jc w:val="center"/>
            </w:pPr>
            <w:r>
              <w:t>1 человек/</w:t>
            </w:r>
          </w:p>
          <w:p w:rsidR="00B92DDE" w:rsidRDefault="00EF0804" w:rsidP="009106BF">
            <w:pPr>
              <w:pStyle w:val="ConsPlusNormal"/>
              <w:jc w:val="center"/>
            </w:pPr>
            <w:r>
              <w:t>7</w:t>
            </w:r>
            <w:r w:rsidR="00B92DDE">
              <w:t>%</w:t>
            </w:r>
          </w:p>
        </w:tc>
      </w:tr>
      <w:tr w:rsidR="00B92DDE" w:rsidTr="009106BF">
        <w:tc>
          <w:tcPr>
            <w:tcW w:w="1019" w:type="dxa"/>
          </w:tcPr>
          <w:p w:rsidR="00B92DDE" w:rsidRDefault="00B92DDE" w:rsidP="009106BF">
            <w:pPr>
              <w:pStyle w:val="ConsPlusNormal"/>
              <w:jc w:val="center"/>
            </w:pPr>
            <w:r>
              <w:t>1.29</w:t>
            </w:r>
          </w:p>
        </w:tc>
        <w:tc>
          <w:tcPr>
            <w:tcW w:w="12510" w:type="dxa"/>
          </w:tcPr>
          <w:p w:rsidR="00B92DDE" w:rsidRDefault="00B92DDE" w:rsidP="009106BF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01" w:type="dxa"/>
          </w:tcPr>
          <w:p w:rsidR="00B92DDE" w:rsidRDefault="00B92DDE" w:rsidP="009106BF">
            <w:pPr>
              <w:pStyle w:val="ConsPlusNormal"/>
              <w:jc w:val="center"/>
            </w:pPr>
            <w:r>
              <w:t>12 человек/</w:t>
            </w:r>
          </w:p>
          <w:p w:rsidR="00B92DDE" w:rsidRDefault="00EF0804" w:rsidP="009106BF">
            <w:pPr>
              <w:pStyle w:val="ConsPlusNormal"/>
              <w:jc w:val="center"/>
            </w:pPr>
            <w:r>
              <w:t>80</w:t>
            </w:r>
            <w:r w:rsidR="00B92DDE">
              <w:t>%</w:t>
            </w:r>
          </w:p>
          <w:p w:rsidR="00B92DDE" w:rsidRDefault="00B92DDE" w:rsidP="009106BF">
            <w:pPr>
              <w:pStyle w:val="ConsPlusNormal"/>
              <w:jc w:val="center"/>
            </w:pPr>
          </w:p>
        </w:tc>
      </w:tr>
      <w:tr w:rsidR="00B92DDE" w:rsidTr="009106BF">
        <w:tc>
          <w:tcPr>
            <w:tcW w:w="1019" w:type="dxa"/>
          </w:tcPr>
          <w:p w:rsidR="00B92DDE" w:rsidRDefault="00B92DDE" w:rsidP="009106BF">
            <w:pPr>
              <w:pStyle w:val="ConsPlusNormal"/>
              <w:jc w:val="center"/>
            </w:pPr>
            <w:r>
              <w:t>1.29.1</w:t>
            </w:r>
          </w:p>
        </w:tc>
        <w:tc>
          <w:tcPr>
            <w:tcW w:w="12510" w:type="dxa"/>
          </w:tcPr>
          <w:p w:rsidR="00B92DDE" w:rsidRDefault="00B92DDE" w:rsidP="009106BF">
            <w:pPr>
              <w:pStyle w:val="ConsPlusNormal"/>
            </w:pPr>
            <w:r>
              <w:t>Высшая</w:t>
            </w:r>
          </w:p>
        </w:tc>
        <w:tc>
          <w:tcPr>
            <w:tcW w:w="1701" w:type="dxa"/>
          </w:tcPr>
          <w:p w:rsidR="00B92DDE" w:rsidRDefault="00B92DDE" w:rsidP="00EF0804">
            <w:pPr>
              <w:pStyle w:val="ConsPlusNormal"/>
              <w:jc w:val="center"/>
            </w:pPr>
            <w:r>
              <w:t>2 человека/1</w:t>
            </w:r>
            <w:r w:rsidR="00EF0804">
              <w:t>3</w:t>
            </w:r>
            <w:r>
              <w:t>%</w:t>
            </w:r>
          </w:p>
        </w:tc>
      </w:tr>
      <w:tr w:rsidR="00B92DDE" w:rsidTr="009106BF">
        <w:tc>
          <w:tcPr>
            <w:tcW w:w="1019" w:type="dxa"/>
          </w:tcPr>
          <w:p w:rsidR="00B92DDE" w:rsidRDefault="00B92DDE" w:rsidP="009106BF">
            <w:pPr>
              <w:pStyle w:val="ConsPlusNormal"/>
              <w:jc w:val="center"/>
            </w:pPr>
            <w:r>
              <w:t>1.29.2</w:t>
            </w:r>
          </w:p>
        </w:tc>
        <w:tc>
          <w:tcPr>
            <w:tcW w:w="12510" w:type="dxa"/>
          </w:tcPr>
          <w:p w:rsidR="00B92DDE" w:rsidRDefault="00B92DDE" w:rsidP="009106BF">
            <w:pPr>
              <w:pStyle w:val="ConsPlusNormal"/>
            </w:pPr>
            <w:r>
              <w:t>Первая</w:t>
            </w:r>
          </w:p>
        </w:tc>
        <w:tc>
          <w:tcPr>
            <w:tcW w:w="1701" w:type="dxa"/>
          </w:tcPr>
          <w:p w:rsidR="00B92DDE" w:rsidRDefault="00B92DDE" w:rsidP="00EF0804">
            <w:pPr>
              <w:pStyle w:val="ConsPlusNormal"/>
              <w:jc w:val="center"/>
            </w:pPr>
            <w:r>
              <w:t>10 человек/</w:t>
            </w:r>
            <w:r w:rsidR="00EF0804">
              <w:t>67</w:t>
            </w:r>
            <w:r>
              <w:t>%</w:t>
            </w:r>
          </w:p>
        </w:tc>
      </w:tr>
      <w:tr w:rsidR="00B92DDE" w:rsidTr="009106BF">
        <w:tc>
          <w:tcPr>
            <w:tcW w:w="1019" w:type="dxa"/>
          </w:tcPr>
          <w:p w:rsidR="00B92DDE" w:rsidRDefault="00B92DDE" w:rsidP="009106BF">
            <w:pPr>
              <w:pStyle w:val="ConsPlusNormal"/>
              <w:jc w:val="center"/>
            </w:pPr>
            <w:r>
              <w:t>1.30</w:t>
            </w:r>
          </w:p>
        </w:tc>
        <w:tc>
          <w:tcPr>
            <w:tcW w:w="12510" w:type="dxa"/>
          </w:tcPr>
          <w:p w:rsidR="00B92DDE" w:rsidRDefault="00B92DDE" w:rsidP="009106BF">
            <w:pPr>
              <w:pStyle w:val="ConsPlusNormal"/>
            </w:pPr>
            <w:r>
              <w:t xml:space="preserve">Численность/удельный вес численности педагогических работников в общей численности педагогических работников, </w:t>
            </w:r>
            <w:r>
              <w:lastRenderedPageBreak/>
              <w:t>педагогический стаж работы которых составляет:</w:t>
            </w:r>
          </w:p>
        </w:tc>
        <w:tc>
          <w:tcPr>
            <w:tcW w:w="1701" w:type="dxa"/>
          </w:tcPr>
          <w:p w:rsidR="00B92DDE" w:rsidRDefault="00B92DDE" w:rsidP="009106BF">
            <w:pPr>
              <w:pStyle w:val="ConsPlusNormal"/>
              <w:jc w:val="center"/>
            </w:pPr>
            <w:r>
              <w:lastRenderedPageBreak/>
              <w:t>человек/%</w:t>
            </w:r>
          </w:p>
        </w:tc>
      </w:tr>
      <w:tr w:rsidR="00B92DDE" w:rsidTr="009106BF">
        <w:tc>
          <w:tcPr>
            <w:tcW w:w="1019" w:type="dxa"/>
          </w:tcPr>
          <w:p w:rsidR="00B92DDE" w:rsidRDefault="00B92DDE" w:rsidP="009106BF">
            <w:pPr>
              <w:pStyle w:val="ConsPlusNormal"/>
              <w:jc w:val="center"/>
            </w:pPr>
            <w:r>
              <w:lastRenderedPageBreak/>
              <w:t>1.30.1</w:t>
            </w:r>
          </w:p>
        </w:tc>
        <w:tc>
          <w:tcPr>
            <w:tcW w:w="12510" w:type="dxa"/>
          </w:tcPr>
          <w:p w:rsidR="00B92DDE" w:rsidRDefault="00B92DDE" w:rsidP="009106BF">
            <w:pPr>
              <w:pStyle w:val="ConsPlusNormal"/>
            </w:pPr>
            <w:r>
              <w:t>До 5 лет</w:t>
            </w:r>
          </w:p>
        </w:tc>
        <w:tc>
          <w:tcPr>
            <w:tcW w:w="1701" w:type="dxa"/>
          </w:tcPr>
          <w:p w:rsidR="00B92DDE" w:rsidRDefault="00B92DDE" w:rsidP="009106BF">
            <w:pPr>
              <w:pStyle w:val="ConsPlusNormal"/>
              <w:jc w:val="center"/>
            </w:pPr>
            <w:r>
              <w:t>1 человек/</w:t>
            </w:r>
          </w:p>
          <w:p w:rsidR="00B92DDE" w:rsidRDefault="00EF0804" w:rsidP="009106BF">
            <w:pPr>
              <w:pStyle w:val="ConsPlusNormal"/>
              <w:jc w:val="center"/>
            </w:pPr>
            <w:r>
              <w:t>7</w:t>
            </w:r>
            <w:r w:rsidR="00B92DDE">
              <w:t>%</w:t>
            </w:r>
          </w:p>
        </w:tc>
      </w:tr>
      <w:tr w:rsidR="00B92DDE" w:rsidTr="009106BF">
        <w:tc>
          <w:tcPr>
            <w:tcW w:w="1019" w:type="dxa"/>
          </w:tcPr>
          <w:p w:rsidR="00B92DDE" w:rsidRDefault="00B92DDE" w:rsidP="009106BF">
            <w:pPr>
              <w:pStyle w:val="ConsPlusNormal"/>
              <w:jc w:val="center"/>
            </w:pPr>
            <w:r>
              <w:t>1.30.2</w:t>
            </w:r>
          </w:p>
        </w:tc>
        <w:tc>
          <w:tcPr>
            <w:tcW w:w="12510" w:type="dxa"/>
          </w:tcPr>
          <w:p w:rsidR="00B92DDE" w:rsidRDefault="00B92DDE" w:rsidP="009106BF">
            <w:pPr>
              <w:pStyle w:val="ConsPlusNormal"/>
            </w:pPr>
            <w:r>
              <w:t>Свыше 30 лет</w:t>
            </w:r>
          </w:p>
        </w:tc>
        <w:tc>
          <w:tcPr>
            <w:tcW w:w="1701" w:type="dxa"/>
          </w:tcPr>
          <w:p w:rsidR="00B92DDE" w:rsidRDefault="00B92DDE" w:rsidP="00EF0804">
            <w:pPr>
              <w:pStyle w:val="ConsPlusNormal"/>
              <w:jc w:val="center"/>
            </w:pPr>
            <w:r>
              <w:t>6 человек/</w:t>
            </w:r>
            <w:r w:rsidR="00EF0804">
              <w:t>40</w:t>
            </w:r>
            <w:r>
              <w:t>%</w:t>
            </w:r>
          </w:p>
        </w:tc>
      </w:tr>
      <w:tr w:rsidR="00B92DDE" w:rsidTr="009106BF">
        <w:tc>
          <w:tcPr>
            <w:tcW w:w="1019" w:type="dxa"/>
          </w:tcPr>
          <w:p w:rsidR="00B92DDE" w:rsidRDefault="00B92DDE" w:rsidP="009106BF">
            <w:pPr>
              <w:pStyle w:val="ConsPlusNormal"/>
              <w:jc w:val="center"/>
            </w:pPr>
            <w:r>
              <w:t>1.31</w:t>
            </w:r>
          </w:p>
        </w:tc>
        <w:tc>
          <w:tcPr>
            <w:tcW w:w="12510" w:type="dxa"/>
          </w:tcPr>
          <w:p w:rsidR="00B92DDE" w:rsidRDefault="00B92DDE" w:rsidP="009106BF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01" w:type="dxa"/>
          </w:tcPr>
          <w:p w:rsidR="00B92DDE" w:rsidRDefault="00B92DDE" w:rsidP="009106BF">
            <w:pPr>
              <w:pStyle w:val="ConsPlusNormal"/>
              <w:jc w:val="center"/>
            </w:pPr>
            <w:r>
              <w:t>1 человек/</w:t>
            </w:r>
          </w:p>
          <w:p w:rsidR="00B92DDE" w:rsidRDefault="00EF0804" w:rsidP="009106BF">
            <w:pPr>
              <w:pStyle w:val="ConsPlusNormal"/>
              <w:jc w:val="center"/>
            </w:pPr>
            <w:r>
              <w:t>7</w:t>
            </w:r>
            <w:r w:rsidR="00B92DDE">
              <w:t>%</w:t>
            </w:r>
          </w:p>
        </w:tc>
      </w:tr>
      <w:tr w:rsidR="00B92DDE" w:rsidTr="009106BF">
        <w:tc>
          <w:tcPr>
            <w:tcW w:w="1019" w:type="dxa"/>
          </w:tcPr>
          <w:p w:rsidR="00B92DDE" w:rsidRDefault="00B92DDE" w:rsidP="009106BF">
            <w:pPr>
              <w:pStyle w:val="ConsPlusNormal"/>
              <w:jc w:val="center"/>
            </w:pPr>
            <w:r>
              <w:t>1.32</w:t>
            </w:r>
          </w:p>
        </w:tc>
        <w:tc>
          <w:tcPr>
            <w:tcW w:w="12510" w:type="dxa"/>
          </w:tcPr>
          <w:p w:rsidR="00B92DDE" w:rsidRDefault="00B92DDE" w:rsidP="009106BF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01" w:type="dxa"/>
          </w:tcPr>
          <w:p w:rsidR="00B92DDE" w:rsidRDefault="00B92DDE" w:rsidP="009106BF">
            <w:pPr>
              <w:pStyle w:val="ConsPlusNormal"/>
              <w:jc w:val="center"/>
            </w:pPr>
            <w:r>
              <w:t>4 человек</w:t>
            </w:r>
            <w:r w:rsidR="00EF0804">
              <w:t>а</w:t>
            </w:r>
            <w:r>
              <w:t>/</w:t>
            </w:r>
          </w:p>
          <w:p w:rsidR="00B92DDE" w:rsidRDefault="00EF0804" w:rsidP="009106BF">
            <w:pPr>
              <w:pStyle w:val="ConsPlusNormal"/>
              <w:jc w:val="center"/>
            </w:pPr>
            <w:r>
              <w:t>27</w:t>
            </w:r>
            <w:r w:rsidR="00B92DDE">
              <w:t>%</w:t>
            </w:r>
          </w:p>
        </w:tc>
      </w:tr>
      <w:tr w:rsidR="00B92DDE" w:rsidTr="009106BF">
        <w:tc>
          <w:tcPr>
            <w:tcW w:w="1019" w:type="dxa"/>
          </w:tcPr>
          <w:p w:rsidR="00B92DDE" w:rsidRDefault="00B92DDE" w:rsidP="009106BF">
            <w:pPr>
              <w:pStyle w:val="ConsPlusNormal"/>
              <w:jc w:val="center"/>
            </w:pPr>
            <w:r>
              <w:t>1.33</w:t>
            </w:r>
          </w:p>
        </w:tc>
        <w:tc>
          <w:tcPr>
            <w:tcW w:w="12510" w:type="dxa"/>
          </w:tcPr>
          <w:p w:rsidR="00B92DDE" w:rsidRDefault="00B92DDE" w:rsidP="009106BF">
            <w:pPr>
              <w:pStyle w:val="ConsPlusNormal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701" w:type="dxa"/>
          </w:tcPr>
          <w:p w:rsidR="00B92DDE" w:rsidRDefault="00B92DDE" w:rsidP="009106BF">
            <w:pPr>
              <w:pStyle w:val="ConsPlusNormal"/>
              <w:jc w:val="center"/>
            </w:pPr>
            <w:r>
              <w:t xml:space="preserve"> 1</w:t>
            </w:r>
            <w:r w:rsidR="00EF0804">
              <w:t>5</w:t>
            </w:r>
            <w:r>
              <w:t xml:space="preserve"> человек/</w:t>
            </w:r>
          </w:p>
          <w:p w:rsidR="00B92DDE" w:rsidRDefault="00B92DDE" w:rsidP="009106BF">
            <w:pPr>
              <w:pStyle w:val="ConsPlusNormal"/>
              <w:jc w:val="center"/>
            </w:pPr>
            <w:r>
              <w:t>100%</w:t>
            </w:r>
          </w:p>
        </w:tc>
      </w:tr>
      <w:tr w:rsidR="00B92DDE" w:rsidTr="009106BF">
        <w:tc>
          <w:tcPr>
            <w:tcW w:w="1019" w:type="dxa"/>
          </w:tcPr>
          <w:p w:rsidR="00B92DDE" w:rsidRDefault="00B92DDE" w:rsidP="009106BF">
            <w:pPr>
              <w:pStyle w:val="ConsPlusNormal"/>
              <w:jc w:val="center"/>
            </w:pPr>
            <w:r>
              <w:t>1.34</w:t>
            </w:r>
          </w:p>
        </w:tc>
        <w:tc>
          <w:tcPr>
            <w:tcW w:w="12510" w:type="dxa"/>
          </w:tcPr>
          <w:p w:rsidR="00B92DDE" w:rsidRDefault="00B92DDE" w:rsidP="009106BF">
            <w:pPr>
              <w:pStyle w:val="ConsPlusNormal"/>
              <w:jc w:val="both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</w:tcPr>
          <w:p w:rsidR="00B92DDE" w:rsidRDefault="00B92DDE" w:rsidP="009106BF">
            <w:pPr>
              <w:pStyle w:val="ConsPlusNormal"/>
              <w:jc w:val="center"/>
            </w:pPr>
            <w:r>
              <w:t>1</w:t>
            </w:r>
            <w:r w:rsidR="00EF0804">
              <w:t>5</w:t>
            </w:r>
            <w:r>
              <w:t xml:space="preserve"> человек/</w:t>
            </w:r>
          </w:p>
          <w:p w:rsidR="00B92DDE" w:rsidRDefault="00B92DDE" w:rsidP="009106BF">
            <w:pPr>
              <w:pStyle w:val="ConsPlusNormal"/>
              <w:jc w:val="center"/>
            </w:pPr>
            <w:r>
              <w:t>100%</w:t>
            </w:r>
          </w:p>
        </w:tc>
      </w:tr>
      <w:tr w:rsidR="00B92DDE" w:rsidTr="009106BF">
        <w:tc>
          <w:tcPr>
            <w:tcW w:w="1019" w:type="dxa"/>
          </w:tcPr>
          <w:p w:rsidR="00B92DDE" w:rsidRDefault="00B92DDE" w:rsidP="009106B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2510" w:type="dxa"/>
          </w:tcPr>
          <w:p w:rsidR="00B92DDE" w:rsidRDefault="00B92DDE" w:rsidP="009106BF">
            <w:pPr>
              <w:pStyle w:val="ConsPlusNormal"/>
              <w:jc w:val="both"/>
            </w:pPr>
            <w:r>
              <w:t>Инфраструктура</w:t>
            </w:r>
          </w:p>
        </w:tc>
        <w:tc>
          <w:tcPr>
            <w:tcW w:w="1701" w:type="dxa"/>
          </w:tcPr>
          <w:p w:rsidR="00B92DDE" w:rsidRDefault="00B92DDE" w:rsidP="009106BF">
            <w:pPr>
              <w:pStyle w:val="ConsPlusNormal"/>
              <w:jc w:val="center"/>
            </w:pPr>
          </w:p>
        </w:tc>
      </w:tr>
      <w:tr w:rsidR="00B92DDE" w:rsidTr="009106BF">
        <w:tc>
          <w:tcPr>
            <w:tcW w:w="1019" w:type="dxa"/>
          </w:tcPr>
          <w:p w:rsidR="00B92DDE" w:rsidRDefault="00B92DDE" w:rsidP="009106BF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2510" w:type="dxa"/>
          </w:tcPr>
          <w:p w:rsidR="00B92DDE" w:rsidRDefault="00B92DDE" w:rsidP="009106BF">
            <w:pPr>
              <w:pStyle w:val="ConsPlusNormal"/>
              <w:jc w:val="both"/>
            </w:pPr>
            <w:r>
              <w:t>Количество компьютеров в расчете на одного учащегося</w:t>
            </w:r>
          </w:p>
        </w:tc>
        <w:tc>
          <w:tcPr>
            <w:tcW w:w="1701" w:type="dxa"/>
          </w:tcPr>
          <w:p w:rsidR="00B92DDE" w:rsidRDefault="00B92DDE" w:rsidP="009106BF">
            <w:pPr>
              <w:pStyle w:val="ConsPlusNormal"/>
              <w:jc w:val="center"/>
            </w:pPr>
            <w:r>
              <w:t>0,5 шт.</w:t>
            </w:r>
          </w:p>
        </w:tc>
      </w:tr>
      <w:tr w:rsidR="00B92DDE" w:rsidTr="009106BF">
        <w:tc>
          <w:tcPr>
            <w:tcW w:w="1019" w:type="dxa"/>
          </w:tcPr>
          <w:p w:rsidR="00B92DDE" w:rsidRDefault="00B92DDE" w:rsidP="009106BF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12510" w:type="dxa"/>
          </w:tcPr>
          <w:p w:rsidR="00B92DDE" w:rsidRDefault="00B92DDE" w:rsidP="009106BF">
            <w:pPr>
              <w:pStyle w:val="ConsPlusNormal"/>
              <w:jc w:val="both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701" w:type="dxa"/>
          </w:tcPr>
          <w:p w:rsidR="00B92DDE" w:rsidRDefault="00B92DDE" w:rsidP="009106BF">
            <w:pPr>
              <w:pStyle w:val="ConsPlusNormal"/>
              <w:jc w:val="center"/>
            </w:pPr>
            <w:r>
              <w:t>48,1 шт.</w:t>
            </w:r>
          </w:p>
        </w:tc>
      </w:tr>
      <w:tr w:rsidR="00B92DDE" w:rsidTr="009106BF">
        <w:tc>
          <w:tcPr>
            <w:tcW w:w="1019" w:type="dxa"/>
          </w:tcPr>
          <w:p w:rsidR="00B92DDE" w:rsidRDefault="00B92DDE" w:rsidP="009106BF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12510" w:type="dxa"/>
          </w:tcPr>
          <w:p w:rsidR="00B92DDE" w:rsidRDefault="00B92DDE" w:rsidP="009106BF">
            <w:pPr>
              <w:pStyle w:val="ConsPlusNormal"/>
              <w:jc w:val="both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701" w:type="dxa"/>
          </w:tcPr>
          <w:p w:rsidR="00B92DDE" w:rsidRDefault="00B92DDE" w:rsidP="009106BF">
            <w:pPr>
              <w:pStyle w:val="ConsPlusNormal"/>
              <w:jc w:val="center"/>
            </w:pPr>
            <w:r>
              <w:t>Нет</w:t>
            </w:r>
          </w:p>
        </w:tc>
      </w:tr>
      <w:tr w:rsidR="00B92DDE" w:rsidTr="009106BF">
        <w:tc>
          <w:tcPr>
            <w:tcW w:w="1019" w:type="dxa"/>
          </w:tcPr>
          <w:p w:rsidR="00B92DDE" w:rsidRDefault="00B92DDE" w:rsidP="009106BF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12510" w:type="dxa"/>
          </w:tcPr>
          <w:p w:rsidR="00B92DDE" w:rsidRDefault="00B92DDE" w:rsidP="009106BF">
            <w:pPr>
              <w:pStyle w:val="ConsPlusNormal"/>
              <w:jc w:val="both"/>
            </w:pPr>
            <w:r>
              <w:t>Наличие читального зала библиотеки, в том числе:</w:t>
            </w:r>
          </w:p>
        </w:tc>
        <w:tc>
          <w:tcPr>
            <w:tcW w:w="1701" w:type="dxa"/>
          </w:tcPr>
          <w:p w:rsidR="00B92DDE" w:rsidRDefault="00B92DDE" w:rsidP="009106BF">
            <w:pPr>
              <w:pStyle w:val="ConsPlusNormal"/>
              <w:jc w:val="center"/>
            </w:pPr>
            <w:r>
              <w:t>Да</w:t>
            </w:r>
          </w:p>
        </w:tc>
      </w:tr>
      <w:tr w:rsidR="00B92DDE" w:rsidTr="009106BF">
        <w:tc>
          <w:tcPr>
            <w:tcW w:w="1019" w:type="dxa"/>
          </w:tcPr>
          <w:p w:rsidR="00B92DDE" w:rsidRDefault="00B92DDE" w:rsidP="009106BF">
            <w:pPr>
              <w:pStyle w:val="ConsPlusNormal"/>
              <w:jc w:val="center"/>
            </w:pPr>
            <w:r>
              <w:t>2.4.1</w:t>
            </w:r>
          </w:p>
        </w:tc>
        <w:tc>
          <w:tcPr>
            <w:tcW w:w="12510" w:type="dxa"/>
          </w:tcPr>
          <w:p w:rsidR="00B92DDE" w:rsidRDefault="00B92DDE" w:rsidP="009106BF">
            <w:pPr>
              <w:pStyle w:val="ConsPlusNormal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701" w:type="dxa"/>
          </w:tcPr>
          <w:p w:rsidR="00B92DDE" w:rsidRDefault="00B92DDE" w:rsidP="009106BF">
            <w:pPr>
              <w:pStyle w:val="ConsPlusNormal"/>
              <w:jc w:val="center"/>
            </w:pPr>
            <w:r>
              <w:t>Да</w:t>
            </w:r>
          </w:p>
        </w:tc>
      </w:tr>
      <w:tr w:rsidR="00B92DDE" w:rsidTr="009106BF">
        <w:tc>
          <w:tcPr>
            <w:tcW w:w="1019" w:type="dxa"/>
          </w:tcPr>
          <w:p w:rsidR="00B92DDE" w:rsidRDefault="00B92DDE" w:rsidP="009106BF">
            <w:pPr>
              <w:pStyle w:val="ConsPlusNormal"/>
              <w:jc w:val="center"/>
            </w:pPr>
            <w:r>
              <w:t>2.4.2</w:t>
            </w:r>
          </w:p>
        </w:tc>
        <w:tc>
          <w:tcPr>
            <w:tcW w:w="12510" w:type="dxa"/>
          </w:tcPr>
          <w:p w:rsidR="00B92DDE" w:rsidRDefault="00B92DDE" w:rsidP="009106BF">
            <w:pPr>
              <w:pStyle w:val="ConsPlusNormal"/>
              <w:jc w:val="both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1701" w:type="dxa"/>
          </w:tcPr>
          <w:p w:rsidR="00B92DDE" w:rsidRDefault="00B92DDE" w:rsidP="009106BF">
            <w:pPr>
              <w:pStyle w:val="ConsPlusNormal"/>
              <w:jc w:val="center"/>
            </w:pPr>
            <w:r>
              <w:t>Да</w:t>
            </w:r>
          </w:p>
        </w:tc>
      </w:tr>
      <w:tr w:rsidR="00B92DDE" w:rsidTr="009106BF">
        <w:tc>
          <w:tcPr>
            <w:tcW w:w="1019" w:type="dxa"/>
          </w:tcPr>
          <w:p w:rsidR="00B92DDE" w:rsidRDefault="00B92DDE" w:rsidP="009106BF">
            <w:pPr>
              <w:pStyle w:val="ConsPlusNormal"/>
              <w:jc w:val="center"/>
            </w:pPr>
            <w:r>
              <w:t>2.4.3</w:t>
            </w:r>
          </w:p>
        </w:tc>
        <w:tc>
          <w:tcPr>
            <w:tcW w:w="12510" w:type="dxa"/>
          </w:tcPr>
          <w:p w:rsidR="00B92DDE" w:rsidRDefault="00B92DDE" w:rsidP="009106BF">
            <w:pPr>
              <w:pStyle w:val="ConsPlusNormal"/>
              <w:jc w:val="both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1701" w:type="dxa"/>
          </w:tcPr>
          <w:p w:rsidR="00B92DDE" w:rsidRDefault="00B92DDE" w:rsidP="009106BF">
            <w:pPr>
              <w:pStyle w:val="ConsPlusNormal"/>
              <w:jc w:val="center"/>
            </w:pPr>
            <w:r>
              <w:t>Да</w:t>
            </w:r>
          </w:p>
        </w:tc>
      </w:tr>
      <w:tr w:rsidR="00B92DDE" w:rsidTr="009106BF">
        <w:tc>
          <w:tcPr>
            <w:tcW w:w="1019" w:type="dxa"/>
          </w:tcPr>
          <w:p w:rsidR="00B92DDE" w:rsidRDefault="00B92DDE" w:rsidP="009106BF">
            <w:pPr>
              <w:pStyle w:val="ConsPlusNormal"/>
              <w:jc w:val="center"/>
            </w:pPr>
            <w:r>
              <w:lastRenderedPageBreak/>
              <w:t>2.4.4</w:t>
            </w:r>
          </w:p>
        </w:tc>
        <w:tc>
          <w:tcPr>
            <w:tcW w:w="12510" w:type="dxa"/>
          </w:tcPr>
          <w:p w:rsidR="00B92DDE" w:rsidRDefault="00B92DDE" w:rsidP="009106BF">
            <w:pPr>
              <w:pStyle w:val="ConsPlusNormal"/>
              <w:jc w:val="both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1701" w:type="dxa"/>
          </w:tcPr>
          <w:p w:rsidR="00B92DDE" w:rsidRDefault="00B92DDE" w:rsidP="009106BF">
            <w:pPr>
              <w:pStyle w:val="ConsPlusNormal"/>
              <w:jc w:val="center"/>
            </w:pPr>
            <w:r>
              <w:t>Да</w:t>
            </w:r>
          </w:p>
        </w:tc>
      </w:tr>
      <w:tr w:rsidR="00B92DDE" w:rsidTr="009106BF">
        <w:tc>
          <w:tcPr>
            <w:tcW w:w="1019" w:type="dxa"/>
          </w:tcPr>
          <w:p w:rsidR="00B92DDE" w:rsidRDefault="00B92DDE" w:rsidP="009106BF">
            <w:pPr>
              <w:pStyle w:val="ConsPlusNormal"/>
              <w:jc w:val="center"/>
            </w:pPr>
            <w:r>
              <w:t>2.4.5</w:t>
            </w:r>
          </w:p>
        </w:tc>
        <w:tc>
          <w:tcPr>
            <w:tcW w:w="12510" w:type="dxa"/>
          </w:tcPr>
          <w:p w:rsidR="00B92DDE" w:rsidRDefault="00B92DDE" w:rsidP="009106BF">
            <w:pPr>
              <w:pStyle w:val="ConsPlusNormal"/>
              <w:jc w:val="both"/>
            </w:pPr>
            <w:r>
              <w:t>С контролируемой распечаткой бумажных материалов</w:t>
            </w:r>
          </w:p>
        </w:tc>
        <w:tc>
          <w:tcPr>
            <w:tcW w:w="1701" w:type="dxa"/>
          </w:tcPr>
          <w:p w:rsidR="00B92DDE" w:rsidRDefault="00B92DDE" w:rsidP="009106BF">
            <w:pPr>
              <w:pStyle w:val="ConsPlusNormal"/>
              <w:jc w:val="center"/>
            </w:pPr>
            <w:r>
              <w:t>Да</w:t>
            </w:r>
          </w:p>
        </w:tc>
      </w:tr>
      <w:tr w:rsidR="00B92DDE" w:rsidTr="009106BF">
        <w:tc>
          <w:tcPr>
            <w:tcW w:w="1019" w:type="dxa"/>
          </w:tcPr>
          <w:p w:rsidR="00B92DDE" w:rsidRDefault="00B92DDE" w:rsidP="009106BF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12510" w:type="dxa"/>
          </w:tcPr>
          <w:p w:rsidR="00B92DDE" w:rsidRDefault="00B92DDE" w:rsidP="009106BF">
            <w:pPr>
              <w:pStyle w:val="ConsPlusNormal"/>
              <w:jc w:val="both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701" w:type="dxa"/>
          </w:tcPr>
          <w:p w:rsidR="00B92DDE" w:rsidRDefault="00B92DDE" w:rsidP="009106BF">
            <w:pPr>
              <w:pStyle w:val="ConsPlusNormal"/>
              <w:jc w:val="center"/>
            </w:pPr>
            <w:r>
              <w:t>60 человек/100%</w:t>
            </w:r>
          </w:p>
        </w:tc>
      </w:tr>
      <w:tr w:rsidR="00B92DDE" w:rsidTr="009106BF">
        <w:tc>
          <w:tcPr>
            <w:tcW w:w="1019" w:type="dxa"/>
          </w:tcPr>
          <w:p w:rsidR="00B92DDE" w:rsidRDefault="00B92DDE" w:rsidP="009106BF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12510" w:type="dxa"/>
          </w:tcPr>
          <w:p w:rsidR="00B92DDE" w:rsidRDefault="00B92DDE" w:rsidP="009106BF">
            <w:pPr>
              <w:pStyle w:val="ConsPlusNormal"/>
              <w:jc w:val="both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701" w:type="dxa"/>
          </w:tcPr>
          <w:p w:rsidR="00B92DDE" w:rsidRPr="00BE66EC" w:rsidRDefault="00B92DDE" w:rsidP="009106BF">
            <w:pPr>
              <w:pStyle w:val="ConsPlusNormal"/>
              <w:jc w:val="center"/>
              <w:rPr>
                <w:vertAlign w:val="superscript"/>
              </w:rPr>
            </w:pPr>
            <w:r>
              <w:t>20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</w:tbl>
    <w:p w:rsidR="00B92DDE" w:rsidRDefault="00B92DDE" w:rsidP="00B92DDE">
      <w:pPr>
        <w:pStyle w:val="ConsPlusNormal"/>
        <w:ind w:firstLine="540"/>
        <w:jc w:val="both"/>
      </w:pPr>
    </w:p>
    <w:p w:rsidR="00B92DDE" w:rsidRDefault="00B92DDE" w:rsidP="00B92DDE">
      <w:r>
        <w:t>Директор школы _____________ (Зуев А.А.)</w:t>
      </w:r>
    </w:p>
    <w:p w:rsidR="00950E36" w:rsidRDefault="00950E36"/>
    <w:sectPr w:rsidR="00950E36" w:rsidSect="003C66A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DDE"/>
    <w:rsid w:val="00950E36"/>
    <w:rsid w:val="00B92DDE"/>
    <w:rsid w:val="00EE3E24"/>
    <w:rsid w:val="00EF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2D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92D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2D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92D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Зуев А А</cp:lastModifiedBy>
  <cp:revision>2</cp:revision>
  <dcterms:created xsi:type="dcterms:W3CDTF">2020-04-16T06:36:00Z</dcterms:created>
  <dcterms:modified xsi:type="dcterms:W3CDTF">2020-04-16T06:36:00Z</dcterms:modified>
</cp:coreProperties>
</file>